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7B3" w:rsidRDefault="00A867B3" w:rsidP="00A867B3">
      <w:pPr>
        <w:spacing w:line="480" w:lineRule="auto"/>
        <w:ind w:firstLine="720"/>
        <w:jc w:val="right"/>
        <w:rPr>
          <w:sz w:val="24"/>
          <w:szCs w:val="24"/>
        </w:rPr>
      </w:pPr>
      <w:r>
        <w:rPr>
          <w:rFonts w:hint="eastAsia"/>
          <w:sz w:val="24"/>
          <w:szCs w:val="24"/>
        </w:rPr>
        <w:t>テリータン</w:t>
      </w:r>
    </w:p>
    <w:p w:rsidR="00A867B3" w:rsidRDefault="00A867B3" w:rsidP="00A867B3">
      <w:pPr>
        <w:spacing w:line="480" w:lineRule="auto"/>
        <w:ind w:firstLine="720"/>
        <w:jc w:val="right"/>
        <w:rPr>
          <w:sz w:val="24"/>
          <w:szCs w:val="24"/>
        </w:rPr>
      </w:pPr>
      <w:r>
        <w:rPr>
          <w:sz w:val="24"/>
          <w:szCs w:val="24"/>
        </w:rPr>
        <w:t>J</w:t>
      </w:r>
      <w:r>
        <w:rPr>
          <w:rFonts w:hint="eastAsia"/>
          <w:sz w:val="24"/>
          <w:szCs w:val="24"/>
        </w:rPr>
        <w:t>apn301s</w:t>
      </w:r>
    </w:p>
    <w:p w:rsidR="00A867B3" w:rsidRPr="00A867B3" w:rsidRDefault="00A867B3" w:rsidP="00A867B3">
      <w:pPr>
        <w:spacing w:line="480" w:lineRule="auto"/>
        <w:ind w:firstLine="720"/>
        <w:jc w:val="center"/>
        <w:rPr>
          <w:b/>
          <w:sz w:val="24"/>
          <w:szCs w:val="24"/>
        </w:rPr>
      </w:pPr>
      <w:r w:rsidRPr="00A867B3">
        <w:rPr>
          <w:b/>
          <w:sz w:val="24"/>
          <w:szCs w:val="24"/>
        </w:rPr>
        <w:t>SERVICE LEARNING FINAL</w:t>
      </w:r>
    </w:p>
    <w:p w:rsidR="00E11CFC" w:rsidRPr="0068144F" w:rsidRDefault="0068144F" w:rsidP="0068144F">
      <w:pPr>
        <w:spacing w:line="480" w:lineRule="auto"/>
        <w:ind w:firstLine="720"/>
        <w:rPr>
          <w:sz w:val="24"/>
          <w:szCs w:val="24"/>
        </w:rPr>
      </w:pPr>
      <w:r w:rsidRPr="0068144F">
        <w:rPr>
          <w:rFonts w:hint="eastAsia"/>
          <w:sz w:val="24"/>
          <w:szCs w:val="24"/>
        </w:rPr>
        <w:t>サービスラーニングの授業では、ステレオタイプや過小評価、第二外国語の習得、多文化について学ぶことの利点について勉強しました。</w:t>
      </w:r>
      <w:r w:rsidR="001F4CDC">
        <w:rPr>
          <w:rFonts w:hint="eastAsia"/>
          <w:sz w:val="24"/>
          <w:szCs w:val="24"/>
        </w:rPr>
        <w:t>わたしは、</w:t>
      </w:r>
      <w:r w:rsidRPr="0068144F">
        <w:rPr>
          <w:rFonts w:hint="eastAsia"/>
          <w:sz w:val="24"/>
          <w:szCs w:val="24"/>
        </w:rPr>
        <w:t>日本留学から帰ってきてから</w:t>
      </w:r>
      <w:r w:rsidR="00E11CFC" w:rsidRPr="0068144F">
        <w:rPr>
          <w:rFonts w:hint="eastAsia"/>
          <w:sz w:val="24"/>
          <w:szCs w:val="24"/>
        </w:rPr>
        <w:t>アメリカと日本の文化の違いについて</w:t>
      </w:r>
      <w:r w:rsidR="008E3D31" w:rsidRPr="0068144F">
        <w:rPr>
          <w:rFonts w:hint="eastAsia"/>
          <w:sz w:val="24"/>
          <w:szCs w:val="24"/>
        </w:rPr>
        <w:t>気づき、比較することができるようになりました。このクラスはわたしの日本語の知識をテストするだけではなく、わたしの日本の文化を、日本文化についての知識がない多文化グループの子供達に教えるスキルについて</w:t>
      </w:r>
      <w:r w:rsidR="001F4CDC">
        <w:rPr>
          <w:rFonts w:hint="eastAsia"/>
          <w:sz w:val="24"/>
          <w:szCs w:val="24"/>
        </w:rPr>
        <w:t>もテストする機会になりました。また、このクラスのおかげで</w:t>
      </w:r>
      <w:r w:rsidR="008E3D31" w:rsidRPr="0068144F">
        <w:rPr>
          <w:rFonts w:hint="eastAsia"/>
          <w:sz w:val="24"/>
          <w:szCs w:val="24"/>
        </w:rPr>
        <w:t>CPY</w:t>
      </w:r>
      <w:r w:rsidR="001F4CDC">
        <w:rPr>
          <w:rFonts w:hint="eastAsia"/>
          <w:sz w:val="24"/>
          <w:szCs w:val="24"/>
        </w:rPr>
        <w:t>に参加することができ、</w:t>
      </w:r>
      <w:r>
        <w:rPr>
          <w:rFonts w:hint="eastAsia"/>
          <w:sz w:val="24"/>
          <w:szCs w:val="24"/>
        </w:rPr>
        <w:t>家庭</w:t>
      </w:r>
      <w:r w:rsidR="008E3D31" w:rsidRPr="0068144F">
        <w:rPr>
          <w:rFonts w:hint="eastAsia"/>
          <w:sz w:val="24"/>
          <w:szCs w:val="24"/>
        </w:rPr>
        <w:t>レベルの</w:t>
      </w:r>
      <w:r w:rsidR="001F4CDC">
        <w:rPr>
          <w:rFonts w:hint="eastAsia"/>
          <w:sz w:val="24"/>
          <w:szCs w:val="24"/>
        </w:rPr>
        <w:t>低い</w:t>
      </w:r>
      <w:r w:rsidR="008E3D31" w:rsidRPr="0068144F">
        <w:rPr>
          <w:rFonts w:hint="eastAsia"/>
          <w:sz w:val="24"/>
          <w:szCs w:val="24"/>
        </w:rPr>
        <w:t>子供達に</w:t>
      </w:r>
      <w:r w:rsidR="001F4CDC">
        <w:rPr>
          <w:rFonts w:hint="eastAsia"/>
          <w:sz w:val="24"/>
          <w:szCs w:val="24"/>
        </w:rPr>
        <w:t>日本について</w:t>
      </w:r>
      <w:r w:rsidR="008E3D31" w:rsidRPr="0068144F">
        <w:rPr>
          <w:rFonts w:hint="eastAsia"/>
          <w:sz w:val="24"/>
          <w:szCs w:val="24"/>
        </w:rPr>
        <w:t>教えるチャンスを与えられました。</w:t>
      </w:r>
    </w:p>
    <w:p w:rsidR="00E11CFC" w:rsidRDefault="0068144F" w:rsidP="00C67154">
      <w:pPr>
        <w:spacing w:line="480" w:lineRule="auto"/>
        <w:ind w:firstLine="720"/>
        <w:rPr>
          <w:sz w:val="24"/>
          <w:szCs w:val="24"/>
        </w:rPr>
      </w:pPr>
      <w:r>
        <w:rPr>
          <w:rFonts w:hint="eastAsia"/>
          <w:sz w:val="24"/>
          <w:szCs w:val="24"/>
        </w:rPr>
        <w:t>まず、</w:t>
      </w:r>
      <w:r w:rsidRPr="0068144F">
        <w:rPr>
          <w:rFonts w:hint="eastAsia"/>
          <w:sz w:val="24"/>
          <w:szCs w:val="24"/>
        </w:rPr>
        <w:t>最初の週はハイランドエレメンタリーという小学校に行きました。</w:t>
      </w:r>
      <w:r>
        <w:rPr>
          <w:rFonts w:hint="eastAsia"/>
          <w:sz w:val="24"/>
          <w:szCs w:val="24"/>
        </w:rPr>
        <w:t>わたしたちのグループが担当する小学校です。</w:t>
      </w:r>
      <w:r w:rsidRPr="0068144F">
        <w:rPr>
          <w:rFonts w:hint="eastAsia"/>
          <w:sz w:val="24"/>
          <w:szCs w:val="24"/>
        </w:rPr>
        <w:t>最初</w:t>
      </w:r>
      <w:r w:rsidR="001F4CDC">
        <w:rPr>
          <w:rFonts w:hint="eastAsia"/>
          <w:sz w:val="24"/>
          <w:szCs w:val="24"/>
        </w:rPr>
        <w:t>、わたし達は学校のコーディネーターに会って、スケジュールと自分</w:t>
      </w:r>
      <w:r w:rsidRPr="0068144F">
        <w:rPr>
          <w:rFonts w:hint="eastAsia"/>
          <w:sz w:val="24"/>
          <w:szCs w:val="24"/>
        </w:rPr>
        <w:t>達の目的について話しました。色々なことに興味を持っている子供達</w:t>
      </w:r>
      <w:r w:rsidR="001F4CDC">
        <w:rPr>
          <w:rFonts w:hint="eastAsia"/>
          <w:sz w:val="24"/>
          <w:szCs w:val="24"/>
        </w:rPr>
        <w:t>はわたしたちの授業にわくわくしているようでした。しかし、</w:t>
      </w:r>
      <w:r w:rsidRPr="0068144F">
        <w:rPr>
          <w:rFonts w:hint="eastAsia"/>
          <w:sz w:val="24"/>
          <w:szCs w:val="24"/>
        </w:rPr>
        <w:t>スティーブンが「日本</w:t>
      </w:r>
      <w:r w:rsidR="00B92F63" w:rsidRPr="0068144F">
        <w:rPr>
          <w:rFonts w:hint="eastAsia"/>
          <w:sz w:val="24"/>
          <w:szCs w:val="24"/>
        </w:rPr>
        <w:t>のことを知っていますか」</w:t>
      </w:r>
      <w:r w:rsidRPr="0068144F">
        <w:rPr>
          <w:rFonts w:hint="eastAsia"/>
          <w:sz w:val="24"/>
          <w:szCs w:val="24"/>
        </w:rPr>
        <w:t>と質問をすると、子供達は中国のことを答えました。多くの子供たちが日本のことを知らないことに気が付きました。二週目は、子供達に漢字</w:t>
      </w:r>
      <w:r w:rsidR="00B92F63" w:rsidRPr="0068144F">
        <w:rPr>
          <w:rFonts w:hint="eastAsia"/>
          <w:sz w:val="24"/>
          <w:szCs w:val="24"/>
        </w:rPr>
        <w:t>の</w:t>
      </w:r>
      <w:r w:rsidRPr="0068144F">
        <w:rPr>
          <w:rFonts w:hint="eastAsia"/>
          <w:sz w:val="24"/>
          <w:szCs w:val="24"/>
        </w:rPr>
        <w:t>書き方やひらがなを紹介しました。子</w:t>
      </w:r>
      <w:r w:rsidRPr="0068144F">
        <w:rPr>
          <w:rFonts w:hint="eastAsia"/>
          <w:sz w:val="24"/>
          <w:szCs w:val="24"/>
        </w:rPr>
        <w:lastRenderedPageBreak/>
        <w:t>供達はこのトピックに興味がなかったのだと思います。わたし達の読み方や書き方の紹介には注目</w:t>
      </w:r>
      <w:r w:rsidR="00B92F63" w:rsidRPr="0068144F">
        <w:rPr>
          <w:rFonts w:hint="eastAsia"/>
          <w:sz w:val="24"/>
          <w:szCs w:val="24"/>
        </w:rPr>
        <w:t>していないようでした。</w:t>
      </w:r>
      <w:r>
        <w:rPr>
          <w:rFonts w:hint="eastAsia"/>
          <w:sz w:val="24"/>
          <w:szCs w:val="24"/>
        </w:rPr>
        <w:t>もう少し、子供達の気を引く教え方ができれば良かったと思いました。</w:t>
      </w:r>
      <w:r w:rsidRPr="0068144F">
        <w:rPr>
          <w:rFonts w:hint="eastAsia"/>
          <w:sz w:val="24"/>
          <w:szCs w:val="24"/>
        </w:rPr>
        <w:t>三週目は、屋外で行う日本の遊びについて紹介しました。この</w:t>
      </w:r>
      <w:r>
        <w:rPr>
          <w:rFonts w:hint="eastAsia"/>
          <w:sz w:val="24"/>
          <w:szCs w:val="24"/>
        </w:rPr>
        <w:t>週</w:t>
      </w:r>
      <w:r w:rsidRPr="0068144F">
        <w:rPr>
          <w:rFonts w:hint="eastAsia"/>
          <w:sz w:val="24"/>
          <w:szCs w:val="24"/>
        </w:rPr>
        <w:t>は初めての外でのアクティビティ</w:t>
      </w:r>
      <w:r>
        <w:rPr>
          <w:rFonts w:hint="eastAsia"/>
          <w:sz w:val="24"/>
          <w:szCs w:val="24"/>
        </w:rPr>
        <w:t>を行いました</w:t>
      </w:r>
      <w:r w:rsidRPr="0068144F">
        <w:rPr>
          <w:rFonts w:hint="eastAsia"/>
          <w:sz w:val="24"/>
          <w:szCs w:val="24"/>
        </w:rPr>
        <w:t>。まず</w:t>
      </w:r>
      <w:r w:rsidR="00B92F63" w:rsidRPr="0068144F">
        <w:rPr>
          <w:rFonts w:hint="eastAsia"/>
          <w:sz w:val="24"/>
          <w:szCs w:val="24"/>
        </w:rPr>
        <w:t>、わたし</w:t>
      </w:r>
      <w:r w:rsidRPr="0068144F">
        <w:rPr>
          <w:rFonts w:hint="eastAsia"/>
          <w:sz w:val="24"/>
          <w:szCs w:val="24"/>
        </w:rPr>
        <w:t>達はだるまさんが転んだやしっぽとり、鬼ごっこなどを教</w:t>
      </w:r>
      <w:r w:rsidR="002F34A4">
        <w:rPr>
          <w:rFonts w:hint="eastAsia"/>
          <w:sz w:val="24"/>
          <w:szCs w:val="24"/>
        </w:rPr>
        <w:t>えてあげました。子供達は砂糖を食べ過ぎているからか、とても</w:t>
      </w:r>
      <w:r w:rsidRPr="0068144F">
        <w:rPr>
          <w:rFonts w:hint="eastAsia"/>
          <w:sz w:val="24"/>
          <w:szCs w:val="24"/>
        </w:rPr>
        <w:t>元気そうでした。</w:t>
      </w:r>
      <w:r w:rsidR="002F34A4">
        <w:rPr>
          <w:rFonts w:hint="eastAsia"/>
          <w:sz w:val="24"/>
          <w:szCs w:val="24"/>
        </w:rPr>
        <w:t>たくさん動いたため、</w:t>
      </w:r>
      <w:r w:rsidRPr="0068144F">
        <w:rPr>
          <w:rFonts w:hint="eastAsia"/>
          <w:sz w:val="24"/>
          <w:szCs w:val="24"/>
        </w:rPr>
        <w:t>この週はとても大変でした。四週目</w:t>
      </w:r>
      <w:r w:rsidR="00B92F63" w:rsidRPr="0068144F">
        <w:rPr>
          <w:rFonts w:hint="eastAsia"/>
          <w:sz w:val="24"/>
          <w:szCs w:val="24"/>
        </w:rPr>
        <w:t>は</w:t>
      </w:r>
      <w:r w:rsidRPr="0068144F">
        <w:rPr>
          <w:rFonts w:hint="eastAsia"/>
          <w:sz w:val="24"/>
          <w:szCs w:val="24"/>
        </w:rPr>
        <w:t>折り紙を教えに行きました。かぶとや蛙の</w:t>
      </w:r>
      <w:r w:rsidR="002F34A4">
        <w:rPr>
          <w:rFonts w:hint="eastAsia"/>
          <w:sz w:val="24"/>
          <w:szCs w:val="24"/>
        </w:rPr>
        <w:t>作り方を教えてあげました。子供達はとても不器用でした</w:t>
      </w:r>
      <w:r w:rsidRPr="0068144F">
        <w:rPr>
          <w:rFonts w:hint="eastAsia"/>
          <w:sz w:val="24"/>
          <w:szCs w:val="24"/>
        </w:rPr>
        <w:t>。かぶとは新聞を使って大</w:t>
      </w:r>
      <w:r w:rsidR="00B92F63" w:rsidRPr="0068144F">
        <w:rPr>
          <w:rFonts w:hint="eastAsia"/>
          <w:sz w:val="24"/>
          <w:szCs w:val="24"/>
        </w:rPr>
        <w:t>きいものを</w:t>
      </w:r>
      <w:r w:rsidR="002F34A4">
        <w:rPr>
          <w:rFonts w:hint="eastAsia"/>
          <w:sz w:val="24"/>
          <w:szCs w:val="24"/>
        </w:rPr>
        <w:t>作ったので、かぶって遊ぶことができ、子供たちは楽しんでいる様子</w:t>
      </w:r>
      <w:r w:rsidRPr="0068144F">
        <w:rPr>
          <w:rFonts w:hint="eastAsia"/>
          <w:sz w:val="24"/>
          <w:szCs w:val="24"/>
        </w:rPr>
        <w:t>でした。</w:t>
      </w:r>
      <w:r w:rsidR="002F34A4">
        <w:rPr>
          <w:rFonts w:hint="eastAsia"/>
          <w:sz w:val="24"/>
          <w:szCs w:val="24"/>
        </w:rPr>
        <w:t>四</w:t>
      </w:r>
      <w:r w:rsidR="002A52FD" w:rsidRPr="0068144F">
        <w:rPr>
          <w:rFonts w:hint="eastAsia"/>
          <w:sz w:val="24"/>
          <w:szCs w:val="24"/>
        </w:rPr>
        <w:t>週目は紙皿を買って小学校に行き、昔話をしたり鬼のお面を</w:t>
      </w:r>
      <w:r w:rsidR="00DB04EA" w:rsidRPr="0068144F">
        <w:rPr>
          <w:rFonts w:hint="eastAsia"/>
          <w:sz w:val="24"/>
          <w:szCs w:val="24"/>
        </w:rPr>
        <w:t>作ったりしました。私達は桃太郎と浦島太郎の昔話を子</w:t>
      </w:r>
      <w:r w:rsidR="002A52FD" w:rsidRPr="0068144F">
        <w:rPr>
          <w:rFonts w:hint="eastAsia"/>
          <w:sz w:val="24"/>
          <w:szCs w:val="24"/>
        </w:rPr>
        <w:t>供達に教えてあげました。子供達の表情が微妙で、楽しくないのだと思いました</w:t>
      </w:r>
      <w:r w:rsidR="00DB04EA" w:rsidRPr="0068144F">
        <w:rPr>
          <w:rFonts w:hint="eastAsia"/>
          <w:sz w:val="24"/>
          <w:szCs w:val="24"/>
        </w:rPr>
        <w:t>。しかし</w:t>
      </w:r>
      <w:r w:rsidR="002A52FD" w:rsidRPr="0068144F">
        <w:rPr>
          <w:rFonts w:hint="eastAsia"/>
          <w:sz w:val="24"/>
          <w:szCs w:val="24"/>
        </w:rPr>
        <w:t>、</w:t>
      </w:r>
      <w:r w:rsidR="00DB04EA" w:rsidRPr="0068144F">
        <w:rPr>
          <w:rFonts w:hint="eastAsia"/>
          <w:sz w:val="24"/>
          <w:szCs w:val="24"/>
        </w:rPr>
        <w:t>鬼のお面を作ったら、ある子供は友達がいないから</w:t>
      </w:r>
      <w:r w:rsidR="002A52FD" w:rsidRPr="0068144F">
        <w:rPr>
          <w:rFonts w:hint="eastAsia"/>
          <w:sz w:val="24"/>
          <w:szCs w:val="24"/>
        </w:rPr>
        <w:t>という理由で、鬼のお面で自分の</w:t>
      </w:r>
      <w:r w:rsidR="002F34A4">
        <w:rPr>
          <w:rFonts w:hint="eastAsia"/>
          <w:sz w:val="24"/>
          <w:szCs w:val="24"/>
        </w:rPr>
        <w:t>新しい</w:t>
      </w:r>
      <w:r w:rsidR="002A52FD" w:rsidRPr="0068144F">
        <w:rPr>
          <w:rFonts w:hint="eastAsia"/>
          <w:sz w:val="24"/>
          <w:szCs w:val="24"/>
        </w:rPr>
        <w:t>友達を作りました。そのあとは皆でお面を使ってゲームをしました。子供達は元気に走り回り、楽しんで</w:t>
      </w:r>
      <w:r w:rsidR="002F34A4">
        <w:rPr>
          <w:rFonts w:hint="eastAsia"/>
          <w:sz w:val="24"/>
          <w:szCs w:val="24"/>
        </w:rPr>
        <w:t>いるように見えました。六</w:t>
      </w:r>
      <w:r w:rsidR="00C91B30" w:rsidRPr="0068144F">
        <w:rPr>
          <w:rFonts w:hint="eastAsia"/>
          <w:sz w:val="24"/>
          <w:szCs w:val="24"/>
        </w:rPr>
        <w:t>週目は、</w:t>
      </w:r>
      <w:r w:rsidR="002A52FD" w:rsidRPr="0068144F">
        <w:rPr>
          <w:rFonts w:hint="eastAsia"/>
          <w:sz w:val="24"/>
          <w:szCs w:val="24"/>
        </w:rPr>
        <w:t>わたしたちは何もしませんでした。</w:t>
      </w:r>
      <w:r w:rsidR="00C91B30" w:rsidRPr="0068144F">
        <w:rPr>
          <w:rFonts w:hint="eastAsia"/>
          <w:sz w:val="24"/>
          <w:szCs w:val="24"/>
        </w:rPr>
        <w:t>ステ</w:t>
      </w:r>
      <w:r w:rsidR="00DB04EA" w:rsidRPr="0068144F">
        <w:rPr>
          <w:rFonts w:hint="eastAsia"/>
          <w:sz w:val="24"/>
          <w:szCs w:val="24"/>
        </w:rPr>
        <w:t>ィ</w:t>
      </w:r>
      <w:r w:rsidR="00C91B30" w:rsidRPr="0068144F">
        <w:rPr>
          <w:rFonts w:hint="eastAsia"/>
          <w:sz w:val="24"/>
          <w:szCs w:val="24"/>
        </w:rPr>
        <w:t>ー</w:t>
      </w:r>
      <w:r w:rsidR="00DB04EA" w:rsidRPr="0068144F">
        <w:rPr>
          <w:rFonts w:hint="eastAsia"/>
          <w:sz w:val="24"/>
          <w:szCs w:val="24"/>
        </w:rPr>
        <w:t>ブ</w:t>
      </w:r>
      <w:r w:rsidR="002A52FD" w:rsidRPr="0068144F">
        <w:rPr>
          <w:rFonts w:hint="eastAsia"/>
          <w:sz w:val="24"/>
          <w:szCs w:val="24"/>
        </w:rPr>
        <w:t>ンが</w:t>
      </w:r>
      <w:r w:rsidR="00DB04EA" w:rsidRPr="0068144F">
        <w:rPr>
          <w:rFonts w:hint="eastAsia"/>
          <w:sz w:val="24"/>
          <w:szCs w:val="24"/>
        </w:rPr>
        <w:t>テレビを持ってきて</w:t>
      </w:r>
      <w:r w:rsidR="002A52FD" w:rsidRPr="0068144F">
        <w:rPr>
          <w:rFonts w:hint="eastAsia"/>
          <w:sz w:val="24"/>
          <w:szCs w:val="24"/>
        </w:rPr>
        <w:t>トトロを見たからです</w:t>
      </w:r>
      <w:r w:rsidR="00DB04EA" w:rsidRPr="0068144F">
        <w:rPr>
          <w:rFonts w:hint="eastAsia"/>
          <w:sz w:val="24"/>
          <w:szCs w:val="24"/>
        </w:rPr>
        <w:t>。</w:t>
      </w:r>
      <w:r w:rsidR="002F34A4">
        <w:rPr>
          <w:rFonts w:hint="eastAsia"/>
          <w:sz w:val="24"/>
          <w:szCs w:val="24"/>
        </w:rPr>
        <w:t>映画に飽きてしまうことは</w:t>
      </w:r>
      <w:r w:rsidR="00C91B30" w:rsidRPr="0068144F">
        <w:rPr>
          <w:rFonts w:hint="eastAsia"/>
          <w:sz w:val="24"/>
          <w:szCs w:val="24"/>
        </w:rPr>
        <w:t>なく、</w:t>
      </w:r>
      <w:r w:rsidR="00DB04EA" w:rsidRPr="0068144F">
        <w:rPr>
          <w:rFonts w:hint="eastAsia"/>
          <w:sz w:val="24"/>
          <w:szCs w:val="24"/>
        </w:rPr>
        <w:t>子供たちは</w:t>
      </w:r>
      <w:r w:rsidR="00C91B30" w:rsidRPr="0068144F">
        <w:rPr>
          <w:rFonts w:hint="eastAsia"/>
          <w:sz w:val="24"/>
          <w:szCs w:val="24"/>
        </w:rPr>
        <w:t>最後まで楽しんでいるようでした</w:t>
      </w:r>
      <w:r w:rsidR="00DB04EA" w:rsidRPr="0068144F">
        <w:rPr>
          <w:rFonts w:hint="eastAsia"/>
          <w:sz w:val="24"/>
          <w:szCs w:val="24"/>
        </w:rPr>
        <w:t>。</w:t>
      </w:r>
      <w:r w:rsidR="002F34A4">
        <w:rPr>
          <w:rFonts w:hint="eastAsia"/>
          <w:sz w:val="24"/>
          <w:szCs w:val="24"/>
        </w:rPr>
        <w:t>七</w:t>
      </w:r>
      <w:r w:rsidR="00E11CFC" w:rsidRPr="0068144F">
        <w:rPr>
          <w:rFonts w:hint="eastAsia"/>
          <w:sz w:val="24"/>
          <w:szCs w:val="24"/>
        </w:rPr>
        <w:t>週目は</w:t>
      </w:r>
      <w:r w:rsidR="00DB04EA" w:rsidRPr="0068144F">
        <w:rPr>
          <w:rFonts w:hint="eastAsia"/>
          <w:sz w:val="24"/>
          <w:szCs w:val="24"/>
        </w:rPr>
        <w:t>福笑いをやりました。まず</w:t>
      </w:r>
      <w:r w:rsidR="00E11CFC" w:rsidRPr="0068144F">
        <w:rPr>
          <w:rFonts w:hint="eastAsia"/>
          <w:sz w:val="24"/>
          <w:szCs w:val="24"/>
        </w:rPr>
        <w:t>、</w:t>
      </w:r>
      <w:r w:rsidR="00DB04EA" w:rsidRPr="0068144F">
        <w:rPr>
          <w:rFonts w:hint="eastAsia"/>
          <w:sz w:val="24"/>
          <w:szCs w:val="24"/>
        </w:rPr>
        <w:t>先週見たトトロの復習をしました。</w:t>
      </w:r>
      <w:r w:rsidR="00E11CFC" w:rsidRPr="0068144F">
        <w:rPr>
          <w:rFonts w:hint="eastAsia"/>
          <w:sz w:val="24"/>
          <w:szCs w:val="24"/>
        </w:rPr>
        <w:t>そして</w:t>
      </w:r>
      <w:r w:rsidR="00DB04EA" w:rsidRPr="0068144F">
        <w:rPr>
          <w:rFonts w:hint="eastAsia"/>
          <w:sz w:val="24"/>
          <w:szCs w:val="24"/>
        </w:rPr>
        <w:t>その後</w:t>
      </w:r>
      <w:r w:rsidR="00E11CFC" w:rsidRPr="0068144F">
        <w:rPr>
          <w:rFonts w:hint="eastAsia"/>
          <w:sz w:val="24"/>
          <w:szCs w:val="24"/>
        </w:rPr>
        <w:t>、</w:t>
      </w:r>
      <w:r w:rsidR="00DB04EA" w:rsidRPr="0068144F">
        <w:rPr>
          <w:rFonts w:hint="eastAsia"/>
          <w:sz w:val="24"/>
          <w:szCs w:val="24"/>
        </w:rPr>
        <w:t>福笑いの説明をして</w:t>
      </w:r>
      <w:r w:rsidR="00E11CFC" w:rsidRPr="0068144F">
        <w:rPr>
          <w:rFonts w:hint="eastAsia"/>
          <w:sz w:val="24"/>
          <w:szCs w:val="24"/>
        </w:rPr>
        <w:t>からゲームをやり</w:t>
      </w:r>
      <w:r w:rsidR="00DB04EA" w:rsidRPr="0068144F">
        <w:rPr>
          <w:rFonts w:hint="eastAsia"/>
          <w:sz w:val="24"/>
          <w:szCs w:val="24"/>
        </w:rPr>
        <w:t>ました。ゲームをやっている時</w:t>
      </w:r>
      <w:r w:rsidR="002F34A4">
        <w:rPr>
          <w:rFonts w:hint="eastAsia"/>
          <w:sz w:val="24"/>
          <w:szCs w:val="24"/>
        </w:rPr>
        <w:t>に先生が来ました。</w:t>
      </w:r>
      <w:r w:rsidR="00E11CFC" w:rsidRPr="0068144F">
        <w:rPr>
          <w:rFonts w:hint="eastAsia"/>
          <w:sz w:val="24"/>
          <w:szCs w:val="24"/>
        </w:rPr>
        <w:t>わたしはとても</w:t>
      </w:r>
      <w:r w:rsidR="00DB04EA" w:rsidRPr="0068144F">
        <w:rPr>
          <w:rFonts w:hint="eastAsia"/>
          <w:sz w:val="24"/>
          <w:szCs w:val="24"/>
        </w:rPr>
        <w:t>びっくりしました。</w:t>
      </w:r>
      <w:r w:rsidR="002F34A4">
        <w:rPr>
          <w:rFonts w:hint="eastAsia"/>
          <w:sz w:val="24"/>
          <w:szCs w:val="24"/>
        </w:rPr>
        <w:t>八</w:t>
      </w:r>
      <w:r w:rsidR="00E11CFC" w:rsidRPr="0068144F">
        <w:rPr>
          <w:rFonts w:hint="eastAsia"/>
          <w:sz w:val="24"/>
          <w:szCs w:val="24"/>
        </w:rPr>
        <w:t>週目</w:t>
      </w:r>
      <w:r w:rsidR="00DB04EA" w:rsidRPr="0068144F">
        <w:rPr>
          <w:rFonts w:hint="eastAsia"/>
          <w:sz w:val="24"/>
          <w:szCs w:val="24"/>
        </w:rPr>
        <w:t>はねんがじょうについて教えま</w:t>
      </w:r>
      <w:r w:rsidR="00DB04EA" w:rsidRPr="0068144F">
        <w:rPr>
          <w:rFonts w:hint="eastAsia"/>
          <w:sz w:val="24"/>
          <w:szCs w:val="24"/>
        </w:rPr>
        <w:lastRenderedPageBreak/>
        <w:t>した。説明をしてから、カードを書きました。</w:t>
      </w:r>
      <w:r w:rsidR="002F34A4">
        <w:rPr>
          <w:rFonts w:hint="eastAsia"/>
          <w:sz w:val="24"/>
          <w:szCs w:val="24"/>
        </w:rPr>
        <w:t>本物のねんがじょうを買うことができなかったので、アメリカのクリスマスカードと同じスタイルで書きました。子供達には</w:t>
      </w:r>
      <w:r w:rsidR="00DB04EA" w:rsidRPr="0068144F">
        <w:rPr>
          <w:rFonts w:hint="eastAsia"/>
          <w:sz w:val="24"/>
          <w:szCs w:val="24"/>
        </w:rPr>
        <w:t>カードをあげたい人と、</w:t>
      </w:r>
      <w:r w:rsidR="00DB04EA" w:rsidRPr="0068144F">
        <w:rPr>
          <w:rFonts w:hint="eastAsia"/>
          <w:sz w:val="24"/>
          <w:szCs w:val="24"/>
        </w:rPr>
        <w:t>CPY</w:t>
      </w:r>
      <w:r w:rsidR="00DB04EA" w:rsidRPr="0068144F">
        <w:rPr>
          <w:rFonts w:hint="eastAsia"/>
          <w:sz w:val="24"/>
          <w:szCs w:val="24"/>
        </w:rPr>
        <w:t>に書いてもらいました。何人かは途中で飽きてしまったようでした。</w:t>
      </w:r>
      <w:r w:rsidR="002F34A4">
        <w:rPr>
          <w:rFonts w:hint="eastAsia"/>
          <w:sz w:val="24"/>
          <w:szCs w:val="24"/>
        </w:rPr>
        <w:t>もう少し工夫が必要だったと思いました。十</w:t>
      </w:r>
      <w:r w:rsidR="00E11CFC" w:rsidRPr="0068144F">
        <w:rPr>
          <w:rFonts w:hint="eastAsia"/>
          <w:sz w:val="24"/>
          <w:szCs w:val="24"/>
        </w:rPr>
        <w:t>週目</w:t>
      </w:r>
      <w:r w:rsidR="00DB04EA" w:rsidRPr="0068144F">
        <w:rPr>
          <w:rFonts w:hint="eastAsia"/>
          <w:sz w:val="24"/>
          <w:szCs w:val="24"/>
        </w:rPr>
        <w:t>は最後のレッスンでした。</w:t>
      </w:r>
      <w:r w:rsidR="00E11CFC" w:rsidRPr="0068144F">
        <w:rPr>
          <w:rFonts w:hint="eastAsia"/>
          <w:sz w:val="24"/>
          <w:szCs w:val="24"/>
        </w:rPr>
        <w:t>さようなら</w:t>
      </w:r>
      <w:r w:rsidR="00DB04EA" w:rsidRPr="0068144F">
        <w:rPr>
          <w:rFonts w:hint="eastAsia"/>
          <w:sz w:val="24"/>
          <w:szCs w:val="24"/>
        </w:rPr>
        <w:t>パーティーを</w:t>
      </w:r>
      <w:r w:rsidR="00E11CFC" w:rsidRPr="0068144F">
        <w:rPr>
          <w:rFonts w:hint="eastAsia"/>
          <w:sz w:val="24"/>
          <w:szCs w:val="24"/>
        </w:rPr>
        <w:t>して、皆でお菓子を食べました。子供たちは少しさみしそうでした。時間が過ぎるのは早いと思いました。</w:t>
      </w:r>
      <w:r w:rsidR="002F34A4">
        <w:rPr>
          <w:rFonts w:hint="eastAsia"/>
          <w:sz w:val="24"/>
          <w:szCs w:val="24"/>
        </w:rPr>
        <w:t>低い家庭レベルの子供達に</w:t>
      </w:r>
      <w:r w:rsidR="00E11CFC" w:rsidRPr="0068144F">
        <w:rPr>
          <w:rFonts w:hint="eastAsia"/>
          <w:sz w:val="24"/>
          <w:szCs w:val="24"/>
        </w:rPr>
        <w:t>日本についてのことを教えるというのは初めての経験で、</w:t>
      </w:r>
      <w:r w:rsidR="009A44F2">
        <w:rPr>
          <w:rFonts w:hint="eastAsia"/>
          <w:sz w:val="24"/>
          <w:szCs w:val="24"/>
        </w:rPr>
        <w:t>子供の異文化への知識や関心の少なさに驚かされました</w:t>
      </w:r>
      <w:r w:rsidR="002F34A4">
        <w:rPr>
          <w:rFonts w:hint="eastAsia"/>
          <w:sz w:val="24"/>
          <w:szCs w:val="24"/>
        </w:rPr>
        <w:t>。</w:t>
      </w:r>
      <w:r w:rsidR="009A44F2">
        <w:rPr>
          <w:rFonts w:hint="eastAsia"/>
          <w:sz w:val="24"/>
          <w:szCs w:val="24"/>
        </w:rPr>
        <w:t>そして、同時に教えることの難しさや日本の文化について新しく知ることも多く、自分も多くのことに気づかされ、学ぶことができました。</w:t>
      </w:r>
      <w:r w:rsidR="002F34A4">
        <w:rPr>
          <w:rFonts w:hint="eastAsia"/>
          <w:sz w:val="24"/>
          <w:szCs w:val="24"/>
        </w:rPr>
        <w:t>わたしたちのレッスンを通して、少しでも多くの子供達が日本についての知識を得て、日本のことに興味を持ってくれたら良いと思</w:t>
      </w:r>
      <w:r w:rsidR="001F4CDC">
        <w:rPr>
          <w:rFonts w:hint="eastAsia"/>
          <w:sz w:val="24"/>
          <w:szCs w:val="24"/>
        </w:rPr>
        <w:t>っています</w:t>
      </w:r>
      <w:r w:rsidR="002F34A4">
        <w:rPr>
          <w:rFonts w:hint="eastAsia"/>
          <w:sz w:val="24"/>
          <w:szCs w:val="24"/>
        </w:rPr>
        <w:t>。</w:t>
      </w:r>
    </w:p>
    <w:p w:rsidR="00216C05" w:rsidRDefault="00216C05" w:rsidP="002F34A4">
      <w:pPr>
        <w:spacing w:line="480" w:lineRule="auto"/>
        <w:ind w:firstLine="720"/>
        <w:rPr>
          <w:sz w:val="24"/>
          <w:szCs w:val="24"/>
        </w:rPr>
      </w:pPr>
      <w:r>
        <w:rPr>
          <w:rFonts w:hint="eastAsia"/>
          <w:sz w:val="24"/>
          <w:szCs w:val="24"/>
        </w:rPr>
        <w:t>個々の存在証明とは、どのように自分自身を定義するかです。それと比べて、社会的存在証明というのは、どのようにコミュニティーになじむかについて</w:t>
      </w:r>
      <w:r w:rsidR="00C26E76">
        <w:rPr>
          <w:rFonts w:hint="eastAsia"/>
          <w:sz w:val="24"/>
          <w:szCs w:val="24"/>
        </w:rPr>
        <w:t>フォーカスしています。そして、文化的グループの存在証明というのはその文化が持っている何か、また、その文化の特有なものを指しています。</w:t>
      </w:r>
    </w:p>
    <w:p w:rsidR="00697B04" w:rsidRDefault="00130557" w:rsidP="00697B04">
      <w:pPr>
        <w:spacing w:line="480" w:lineRule="auto"/>
        <w:ind w:firstLine="720"/>
        <w:rPr>
          <w:sz w:val="24"/>
          <w:szCs w:val="24"/>
        </w:rPr>
      </w:pPr>
      <w:r>
        <w:rPr>
          <w:rFonts w:hint="eastAsia"/>
          <w:sz w:val="24"/>
          <w:szCs w:val="24"/>
        </w:rPr>
        <w:t>私たちの感じる幸福には、短期的な幸福と長期的な幸福のふたつが存在します。短期的な幸福は目先だけの幸せで、長くは続きません。幸せの後に不幸になってしまうこともしばしばあります。それに対して長期的な幸福は永続的な幸</w:t>
      </w:r>
      <w:r>
        <w:rPr>
          <w:rFonts w:hint="eastAsia"/>
          <w:sz w:val="24"/>
          <w:szCs w:val="24"/>
        </w:rPr>
        <w:lastRenderedPageBreak/>
        <w:t>せだと言われ、今ある欲求を抑えたり、すぐに満足感は得られないものの、結果的には幸福になるのです。この二種類の幸せに大きく関係しているのが私たちの行動です。まず、自分が幸せになること</w:t>
      </w:r>
      <w:r w:rsidR="00697B04">
        <w:rPr>
          <w:rFonts w:hint="eastAsia"/>
          <w:sz w:val="24"/>
          <w:szCs w:val="24"/>
        </w:rPr>
        <w:t>がスタートポイントだとすると</w:t>
      </w:r>
      <w:r>
        <w:rPr>
          <w:rFonts w:hint="eastAsia"/>
          <w:sz w:val="24"/>
          <w:szCs w:val="24"/>
        </w:rPr>
        <w:t>、短期的な幸福では</w:t>
      </w:r>
      <w:r w:rsidR="00697B04">
        <w:rPr>
          <w:rFonts w:hint="eastAsia"/>
          <w:sz w:val="24"/>
          <w:szCs w:val="24"/>
        </w:rPr>
        <w:t>己の幸福にばかり集中してしまい、利己的な行動が増えてしまいます。すると、長期的には不幸せになってしまう傾向があるのです。反対に、長期的な幸福の考えを持っている人は同じ「自分が幸せになること」を大切だとしていても、将来のことや周りのことを考え、意識的にも無意識的にも繫栄的な行動を取ることが</w:t>
      </w:r>
      <w:r w:rsidR="00D366B3">
        <w:rPr>
          <w:rFonts w:hint="eastAsia"/>
          <w:sz w:val="24"/>
          <w:szCs w:val="24"/>
        </w:rPr>
        <w:t>多いと言われています。長期的な幸福を手に入れるためには短期的な幸福につながる自分の欲求を抑え、奉仕を行うことが大切なの</w:t>
      </w:r>
      <w:r w:rsidR="00C67154">
        <w:rPr>
          <w:rFonts w:hint="eastAsia"/>
          <w:sz w:val="24"/>
          <w:szCs w:val="24"/>
        </w:rPr>
        <w:t>です。</w:t>
      </w:r>
    </w:p>
    <w:p w:rsidR="00B92F63" w:rsidRPr="0068144F" w:rsidRDefault="0068144F" w:rsidP="002F34A4">
      <w:pPr>
        <w:spacing w:line="480" w:lineRule="auto"/>
        <w:ind w:firstLine="720"/>
        <w:rPr>
          <w:sz w:val="24"/>
          <w:szCs w:val="24"/>
        </w:rPr>
      </w:pPr>
      <w:r w:rsidRPr="0068144F">
        <w:rPr>
          <w:sz w:val="24"/>
          <w:szCs w:val="24"/>
        </w:rPr>
        <w:t>CPY</w:t>
      </w:r>
      <w:r w:rsidRPr="0068144F">
        <w:rPr>
          <w:rFonts w:hint="eastAsia"/>
          <w:sz w:val="24"/>
          <w:szCs w:val="24"/>
        </w:rPr>
        <w:t>の</w:t>
      </w:r>
      <w:r w:rsidR="001F4CDC">
        <w:rPr>
          <w:rFonts w:hint="eastAsia"/>
          <w:sz w:val="24"/>
          <w:szCs w:val="24"/>
        </w:rPr>
        <w:t>、</w:t>
      </w:r>
      <w:r w:rsidRPr="0068144F">
        <w:rPr>
          <w:rFonts w:hint="eastAsia"/>
          <w:sz w:val="24"/>
          <w:szCs w:val="24"/>
        </w:rPr>
        <w:t>危険な地域にいる子供を守るプログラムから、子供</w:t>
      </w:r>
      <w:r w:rsidR="001F4CDC">
        <w:rPr>
          <w:rFonts w:hint="eastAsia"/>
          <w:sz w:val="24"/>
          <w:szCs w:val="24"/>
        </w:rPr>
        <w:t>達</w:t>
      </w:r>
      <w:r w:rsidRPr="0068144F">
        <w:rPr>
          <w:rFonts w:hint="eastAsia"/>
          <w:sz w:val="24"/>
          <w:szCs w:val="24"/>
        </w:rPr>
        <w:t>がすでに過小評価</w:t>
      </w:r>
      <w:r w:rsidR="001F4CDC">
        <w:rPr>
          <w:rFonts w:hint="eastAsia"/>
          <w:sz w:val="24"/>
          <w:szCs w:val="24"/>
        </w:rPr>
        <w:t>を</w:t>
      </w:r>
      <w:r w:rsidRPr="0068144F">
        <w:rPr>
          <w:rFonts w:hint="eastAsia"/>
          <w:sz w:val="24"/>
          <w:szCs w:val="24"/>
        </w:rPr>
        <w:t>されていることがわかります。彼らは他の生徒と比べて</w:t>
      </w:r>
      <w:r w:rsidR="001F4CDC">
        <w:rPr>
          <w:rFonts w:hint="eastAsia"/>
          <w:sz w:val="24"/>
          <w:szCs w:val="24"/>
        </w:rPr>
        <w:t>家庭が</w:t>
      </w:r>
      <w:r w:rsidR="00C67154">
        <w:rPr>
          <w:rFonts w:hint="eastAsia"/>
          <w:sz w:val="24"/>
          <w:szCs w:val="24"/>
        </w:rPr>
        <w:t>幸せ</w:t>
      </w:r>
      <w:r w:rsidRPr="0068144F">
        <w:rPr>
          <w:rFonts w:hint="eastAsia"/>
          <w:sz w:val="24"/>
          <w:szCs w:val="24"/>
        </w:rPr>
        <w:t>ではないため</w:t>
      </w:r>
      <w:r w:rsidR="00B92F63" w:rsidRPr="0068144F">
        <w:rPr>
          <w:rFonts w:hint="eastAsia"/>
          <w:sz w:val="24"/>
          <w:szCs w:val="24"/>
        </w:rPr>
        <w:t>、</w:t>
      </w:r>
      <w:r w:rsidRPr="0068144F">
        <w:rPr>
          <w:rFonts w:hint="eastAsia"/>
          <w:sz w:val="24"/>
          <w:szCs w:val="24"/>
        </w:rPr>
        <w:t>社会的</w:t>
      </w:r>
      <w:r w:rsidR="00C67154">
        <w:rPr>
          <w:rFonts w:hint="eastAsia"/>
          <w:sz w:val="24"/>
          <w:szCs w:val="24"/>
        </w:rPr>
        <w:t>な</w:t>
      </w:r>
      <w:r w:rsidRPr="0068144F">
        <w:rPr>
          <w:rFonts w:hint="eastAsia"/>
          <w:sz w:val="24"/>
          <w:szCs w:val="24"/>
        </w:rPr>
        <w:t>特権のコンセプトをすでに教え込まれています。多くの生徒がヒスパニックであるという事実と、</w:t>
      </w:r>
      <w:r w:rsidR="00B92F63" w:rsidRPr="0068144F">
        <w:rPr>
          <w:rFonts w:hint="eastAsia"/>
          <w:sz w:val="24"/>
          <w:szCs w:val="24"/>
        </w:rPr>
        <w:t>どのように</w:t>
      </w:r>
      <w:r w:rsidRPr="0068144F">
        <w:rPr>
          <w:rFonts w:hint="eastAsia"/>
          <w:sz w:val="24"/>
          <w:szCs w:val="24"/>
        </w:rPr>
        <w:t>社会に馴染むのかというソーシャルスタディーから、子供達は社会的</w:t>
      </w:r>
      <w:r w:rsidR="001F4CDC">
        <w:rPr>
          <w:rFonts w:hint="eastAsia"/>
          <w:sz w:val="24"/>
          <w:szCs w:val="24"/>
        </w:rPr>
        <w:t>な</w:t>
      </w:r>
      <w:r w:rsidRPr="0068144F">
        <w:rPr>
          <w:rFonts w:hint="eastAsia"/>
          <w:sz w:val="24"/>
          <w:szCs w:val="24"/>
        </w:rPr>
        <w:t>アイデンティティーを確立しました。</w:t>
      </w:r>
    </w:p>
    <w:p w:rsidR="00B92F63" w:rsidRPr="0068144F" w:rsidRDefault="001F4CDC" w:rsidP="00C67154">
      <w:pPr>
        <w:shd w:val="clear" w:color="auto" w:fill="FFFFFF"/>
        <w:spacing w:after="240" w:line="480" w:lineRule="auto"/>
        <w:rPr>
          <w:rFonts w:ascii="Arial" w:hAnsi="Arial" w:cs="Arial"/>
          <w:color w:val="000000"/>
          <w:sz w:val="24"/>
          <w:szCs w:val="24"/>
        </w:rPr>
      </w:pPr>
      <w:r>
        <w:rPr>
          <w:rFonts w:ascii="Arial" w:hAnsi="Arial" w:cs="Arial" w:hint="eastAsia"/>
          <w:color w:val="000000"/>
          <w:sz w:val="24"/>
          <w:szCs w:val="24"/>
        </w:rPr>
        <w:t>社会的アイデンティティーはわたしたちが学んだ一般的な関心、またはバックグラウンドのアイデンティティーに関係</w:t>
      </w:r>
      <w:r w:rsidR="0068144F" w:rsidRPr="0068144F">
        <w:rPr>
          <w:rFonts w:ascii="Arial" w:hAnsi="Arial" w:cs="Arial" w:hint="eastAsia"/>
          <w:color w:val="000000"/>
          <w:sz w:val="24"/>
          <w:szCs w:val="24"/>
        </w:rPr>
        <w:t>していま</w:t>
      </w:r>
      <w:r w:rsidR="00B92F63" w:rsidRPr="0068144F">
        <w:rPr>
          <w:rFonts w:ascii="Arial" w:hAnsi="Arial" w:cs="Arial" w:hint="eastAsia"/>
          <w:color w:val="000000"/>
          <w:sz w:val="24"/>
          <w:szCs w:val="24"/>
        </w:rPr>
        <w:t>す。</w:t>
      </w:r>
      <w:r w:rsidR="0068144F" w:rsidRPr="0068144F">
        <w:rPr>
          <w:rFonts w:ascii="Arial" w:hAnsi="Arial" w:cs="Arial" w:hint="eastAsia"/>
          <w:color w:val="000000"/>
          <w:sz w:val="24"/>
          <w:szCs w:val="24"/>
        </w:rPr>
        <w:t>わたしたちは多くの文化が存在する環境で生活しているため、自分たちの周りに異なる文化</w:t>
      </w:r>
      <w:r>
        <w:rPr>
          <w:rFonts w:ascii="Arial" w:hAnsi="Arial" w:cs="Arial" w:hint="eastAsia"/>
          <w:color w:val="000000"/>
          <w:sz w:val="24"/>
          <w:szCs w:val="24"/>
        </w:rPr>
        <w:t>のバックグラウンドを持つ人、ソーシャルクラス</w:t>
      </w:r>
      <w:r w:rsidR="0068144F" w:rsidRPr="0068144F">
        <w:rPr>
          <w:rFonts w:ascii="Arial" w:hAnsi="Arial" w:cs="Arial" w:hint="eastAsia"/>
          <w:color w:val="000000"/>
          <w:sz w:val="24"/>
          <w:szCs w:val="24"/>
        </w:rPr>
        <w:t>を持つ人がいることを</w:t>
      </w:r>
      <w:r w:rsidRPr="0068144F">
        <w:rPr>
          <w:rFonts w:ascii="Arial" w:hAnsi="Arial" w:cs="Arial" w:hint="eastAsia"/>
          <w:color w:val="000000"/>
          <w:sz w:val="24"/>
          <w:szCs w:val="24"/>
        </w:rPr>
        <w:t>忘</w:t>
      </w:r>
      <w:r w:rsidR="00B92F63" w:rsidRPr="0068144F">
        <w:rPr>
          <w:rFonts w:ascii="Arial" w:hAnsi="Arial" w:cs="Arial" w:hint="eastAsia"/>
          <w:color w:val="000000"/>
          <w:sz w:val="24"/>
          <w:szCs w:val="24"/>
        </w:rPr>
        <w:t>れてしまっています。</w:t>
      </w:r>
      <w:r w:rsidR="0068144F" w:rsidRPr="0068144F">
        <w:rPr>
          <w:rFonts w:ascii="Arial" w:hAnsi="Arial" w:cs="Arial" w:hint="eastAsia"/>
          <w:color w:val="000000"/>
          <w:sz w:val="24"/>
          <w:szCs w:val="24"/>
        </w:rPr>
        <w:t>授業を取る前は社会学習をベースとした教育制度の違いについて考えたことはあり</w:t>
      </w:r>
      <w:r w:rsidR="0068144F" w:rsidRPr="0068144F">
        <w:rPr>
          <w:rFonts w:ascii="Arial" w:hAnsi="Arial" w:cs="Arial" w:hint="eastAsia"/>
          <w:color w:val="000000"/>
          <w:sz w:val="24"/>
          <w:szCs w:val="24"/>
        </w:rPr>
        <w:lastRenderedPageBreak/>
        <w:t>ません</w:t>
      </w:r>
      <w:r w:rsidR="00257E19" w:rsidRPr="0068144F">
        <w:rPr>
          <w:rFonts w:ascii="Arial" w:hAnsi="Arial" w:cs="Arial" w:hint="eastAsia"/>
          <w:color w:val="000000"/>
          <w:sz w:val="24"/>
          <w:szCs w:val="24"/>
        </w:rPr>
        <w:t>でしたが、</w:t>
      </w:r>
      <w:r>
        <w:rPr>
          <w:rFonts w:ascii="Arial" w:hAnsi="Arial" w:cs="Arial" w:hint="eastAsia"/>
          <w:color w:val="000000"/>
          <w:sz w:val="24"/>
          <w:szCs w:val="24"/>
        </w:rPr>
        <w:t>この授業を通して家庭レベルの低いの人達</w:t>
      </w:r>
      <w:r w:rsidR="0068144F" w:rsidRPr="0068144F">
        <w:rPr>
          <w:rFonts w:ascii="Arial" w:hAnsi="Arial" w:cs="Arial" w:hint="eastAsia"/>
          <w:color w:val="000000"/>
          <w:sz w:val="24"/>
          <w:szCs w:val="24"/>
        </w:rPr>
        <w:t>の教育レベルが違うことに気が付きました</w:t>
      </w:r>
      <w:r w:rsidR="00B92F63" w:rsidRPr="0068144F">
        <w:rPr>
          <w:rFonts w:ascii="Arial" w:hAnsi="Arial" w:cs="Arial" w:hint="eastAsia"/>
          <w:color w:val="000000"/>
          <w:sz w:val="24"/>
          <w:szCs w:val="24"/>
        </w:rPr>
        <w:t>。</w:t>
      </w:r>
    </w:p>
    <w:p w:rsidR="00B92F63" w:rsidRPr="0068144F" w:rsidRDefault="0068144F" w:rsidP="002F34A4">
      <w:pPr>
        <w:shd w:val="clear" w:color="auto" w:fill="FFFFFF"/>
        <w:spacing w:after="240" w:line="480" w:lineRule="auto"/>
        <w:ind w:firstLine="720"/>
        <w:rPr>
          <w:rFonts w:ascii="Arial" w:hAnsi="Arial" w:cs="Arial"/>
          <w:color w:val="000000"/>
          <w:sz w:val="24"/>
          <w:szCs w:val="24"/>
        </w:rPr>
      </w:pPr>
      <w:r w:rsidRPr="0068144F">
        <w:rPr>
          <w:rFonts w:ascii="Arial" w:hAnsi="Arial" w:cs="Arial" w:hint="eastAsia"/>
          <w:color w:val="000000"/>
          <w:sz w:val="24"/>
          <w:szCs w:val="24"/>
        </w:rPr>
        <w:t>子供たちに会ったとき、わたしたちは自分たちの目標をすぐに決めること、子供達に日本の文化を教えることについての情熱を説明することができました。収入の少ない家庭、主にヒスパニックの家庭で</w:t>
      </w:r>
      <w:r w:rsidR="001F4CDC">
        <w:rPr>
          <w:rFonts w:ascii="Arial" w:hAnsi="Arial" w:cs="Arial" w:hint="eastAsia"/>
          <w:color w:val="000000"/>
          <w:sz w:val="24"/>
          <w:szCs w:val="24"/>
        </w:rPr>
        <w:t>は、子供達はカンフーパンダが日本から来ていると思い込んでいて</w:t>
      </w:r>
      <w:r w:rsidRPr="0068144F">
        <w:rPr>
          <w:rFonts w:ascii="Arial" w:hAnsi="Arial" w:cs="Arial" w:hint="eastAsia"/>
          <w:color w:val="000000"/>
          <w:sz w:val="24"/>
          <w:szCs w:val="24"/>
        </w:rPr>
        <w:t>、授業に参加することを強く望んでいます。これは子供達が「アジアのものといえば日本からだろう」というステレオタイプを植えつけられている、という現状を表しています。</w:t>
      </w:r>
      <w:r w:rsidR="00B92F63" w:rsidRPr="0068144F">
        <w:rPr>
          <w:rFonts w:ascii="Arial" w:hAnsi="Arial" w:cs="Arial" w:hint="eastAsia"/>
          <w:color w:val="000000"/>
          <w:sz w:val="24"/>
          <w:szCs w:val="24"/>
        </w:rPr>
        <w:t>そして、</w:t>
      </w:r>
      <w:r w:rsidRPr="0068144F">
        <w:rPr>
          <w:rFonts w:ascii="Arial" w:hAnsi="Arial" w:cs="Arial" w:hint="eastAsia"/>
          <w:color w:val="000000"/>
          <w:sz w:val="24"/>
          <w:szCs w:val="24"/>
        </w:rPr>
        <w:t>同時に子供達の理解力の弱さにも気が付きました。例えば、お盆についてのレクチャーの際には、メキシコでのハロウィンと比較をするまで彼らはお盆について理解ができていなかったようでした。</w:t>
      </w:r>
    </w:p>
    <w:p w:rsidR="00257E19" w:rsidRPr="00E20859" w:rsidRDefault="00E20859" w:rsidP="00E20859">
      <w:pPr>
        <w:spacing w:line="480" w:lineRule="auto"/>
        <w:ind w:firstLine="720"/>
        <w:rPr>
          <w:sz w:val="24"/>
          <w:szCs w:val="24"/>
        </w:rPr>
      </w:pPr>
      <w:r>
        <w:rPr>
          <w:rFonts w:ascii="Trebuchet MS" w:hAnsi="Trebuchet MS" w:hint="eastAsia"/>
          <w:sz w:val="24"/>
          <w:szCs w:val="24"/>
          <w:shd w:val="clear" w:color="auto" w:fill="FFFFFF"/>
        </w:rPr>
        <w:t>そして</w:t>
      </w:r>
      <w:r w:rsidR="0068144F" w:rsidRPr="001F4CDC">
        <w:rPr>
          <w:rFonts w:ascii="Trebuchet MS" w:hAnsi="Trebuchet MS" w:hint="eastAsia"/>
          <w:sz w:val="24"/>
          <w:szCs w:val="24"/>
          <w:shd w:val="clear" w:color="auto" w:fill="FFFFFF"/>
        </w:rPr>
        <w:t>、コミュニティースキャンを行いました。これを行うことにより、その地域の人口統計や社会階級を知りことができ、授業をする際に子どもたちを不愉快にさせないことや学習理解レベルを考慮した授業の計画作りをする</w:t>
      </w:r>
      <w:r w:rsidR="00257E19" w:rsidRPr="001F4CDC">
        <w:rPr>
          <w:rFonts w:ascii="Trebuchet MS" w:hAnsi="Trebuchet MS"/>
          <w:sz w:val="24"/>
          <w:szCs w:val="24"/>
          <w:shd w:val="clear" w:color="auto" w:fill="FFFFFF"/>
        </w:rPr>
        <w:t>ことができました。</w:t>
      </w:r>
      <w:r w:rsidR="0068144F" w:rsidRPr="001F4CDC">
        <w:rPr>
          <w:rFonts w:ascii="Trebuchet MS" w:hAnsi="Trebuchet MS" w:hint="eastAsia"/>
          <w:sz w:val="24"/>
          <w:szCs w:val="24"/>
          <w:shd w:val="clear" w:color="auto" w:fill="FFFFFF"/>
        </w:rPr>
        <w:t>私たちが見た社会的文化の多様性としては、日本文化とは異なるヒスパニックや太平洋周辺などの多様なバックグラウンドを持つ子供たち</w:t>
      </w:r>
      <w:r w:rsidR="00257E19" w:rsidRPr="001F4CDC">
        <w:rPr>
          <w:rFonts w:ascii="Trebuchet MS" w:hAnsi="Trebuchet MS"/>
          <w:sz w:val="24"/>
          <w:szCs w:val="24"/>
          <w:shd w:val="clear" w:color="auto" w:fill="FFFFFF"/>
        </w:rPr>
        <w:t>がいるということです</w:t>
      </w:r>
      <w:r w:rsidR="00257E19" w:rsidRPr="001F4CDC">
        <w:rPr>
          <w:rFonts w:ascii="ＭＳ ゴシック" w:eastAsia="ＭＳ ゴシック" w:hAnsi="ＭＳ ゴシック" w:cs="ＭＳ ゴシック" w:hint="eastAsia"/>
          <w:sz w:val="24"/>
          <w:szCs w:val="24"/>
          <w:shd w:val="clear" w:color="auto" w:fill="FFFFFF"/>
        </w:rPr>
        <w:t>。</w:t>
      </w:r>
      <w:r w:rsidR="0068144F" w:rsidRPr="001F4CDC">
        <w:rPr>
          <w:rFonts w:ascii="Trebuchet MS" w:hAnsi="Trebuchet MS" w:hint="eastAsia"/>
          <w:sz w:val="24"/>
          <w:szCs w:val="24"/>
          <w:shd w:val="clear" w:color="auto" w:fill="FFFFFF"/>
        </w:rPr>
        <w:t>コミュニティースキャンを通して、その地域にはそれほど多くの多様なグループはいないことに気がつきました。その地域の住民の大半が低所得</w:t>
      </w:r>
      <w:r w:rsidR="0068144F" w:rsidRPr="001F4CDC">
        <w:rPr>
          <w:rFonts w:ascii="Trebuchet MS" w:hAnsi="Trebuchet MS" w:hint="eastAsia"/>
          <w:sz w:val="24"/>
          <w:szCs w:val="24"/>
          <w:shd w:val="clear" w:color="auto" w:fill="FFFFFF"/>
        </w:rPr>
        <w:lastRenderedPageBreak/>
        <w:t>者層の</w:t>
      </w:r>
      <w:r w:rsidR="00257E19" w:rsidRPr="001F4CDC">
        <w:rPr>
          <w:rFonts w:ascii="Trebuchet MS" w:hAnsi="Trebuchet MS"/>
          <w:sz w:val="24"/>
          <w:szCs w:val="24"/>
          <w:shd w:val="clear" w:color="auto" w:fill="FFFFFF"/>
        </w:rPr>
        <w:t>ヒスパニックか</w:t>
      </w:r>
      <w:r w:rsidR="0068144F" w:rsidRPr="001F4CDC">
        <w:rPr>
          <w:rFonts w:ascii="Trebuchet MS" w:hAnsi="Trebuchet MS" w:hint="eastAsia"/>
          <w:sz w:val="24"/>
          <w:szCs w:val="24"/>
          <w:shd w:val="clear" w:color="auto" w:fill="FFFFFF"/>
        </w:rPr>
        <w:t>アフリカンアメリカンでその周辺では多くのギャングの活動がおこっているように思われました</w:t>
      </w:r>
      <w:r w:rsidR="0068144F" w:rsidRPr="001F4CDC">
        <w:rPr>
          <w:rFonts w:ascii="ＭＳ ゴシック" w:eastAsia="ＭＳ ゴシック" w:hAnsi="ＭＳ ゴシック" w:cs="ＭＳ ゴシック" w:hint="eastAsia"/>
          <w:sz w:val="24"/>
          <w:szCs w:val="24"/>
          <w:shd w:val="clear" w:color="auto" w:fill="FFFFFF"/>
        </w:rPr>
        <w:t>。</w:t>
      </w:r>
    </w:p>
    <w:p w:rsidR="00E20859" w:rsidRDefault="00235B74" w:rsidP="00E20859">
      <w:pPr>
        <w:spacing w:line="480" w:lineRule="auto"/>
        <w:ind w:firstLine="720"/>
        <w:rPr>
          <w:rFonts w:asciiTheme="minorEastAsia" w:hAnsiTheme="minorEastAsia" w:cs="ＭＳ ゴシック"/>
          <w:sz w:val="24"/>
          <w:szCs w:val="24"/>
          <w:shd w:val="clear" w:color="auto" w:fill="FFFFFF"/>
        </w:rPr>
      </w:pPr>
      <w:r w:rsidRPr="00E20859">
        <w:rPr>
          <w:rFonts w:asciiTheme="minorEastAsia" w:hAnsiTheme="minorEastAsia" w:cs="ＭＳ ゴシック" w:hint="eastAsia"/>
          <w:sz w:val="24"/>
          <w:szCs w:val="24"/>
          <w:shd w:val="clear" w:color="auto" w:fill="FFFFFF"/>
        </w:rPr>
        <w:t>私たちが子供達に質問をしたとき、彼らは静かに手を挙げて名前を呼ばれるのを待ちました。それと比べて、日本人の生徒は手は挙げず、自分の意見を言うことをためらいます。これは、先生たちが子供達のレベルを理解しなくてはいけないからです。違う文化を持つ人とコミュニケーションを取るために、CPYの生徒たちがいます。CPYを通して、わたしたちは文化の違いや、お互いのことについて学ぶことができます。</w:t>
      </w:r>
    </w:p>
    <w:p w:rsidR="00235B74" w:rsidRPr="00E20859" w:rsidRDefault="00E20859" w:rsidP="00E20859">
      <w:pPr>
        <w:spacing w:line="480" w:lineRule="auto"/>
        <w:ind w:firstLine="720"/>
        <w:rPr>
          <w:rFonts w:asciiTheme="minorEastAsia" w:hAnsiTheme="minorEastAsia" w:cs="ＭＳ ゴシック"/>
          <w:sz w:val="24"/>
          <w:szCs w:val="24"/>
          <w:shd w:val="clear" w:color="auto" w:fill="FFFFFF"/>
        </w:rPr>
      </w:pPr>
      <w:r>
        <w:rPr>
          <w:rFonts w:asciiTheme="minorEastAsia" w:hAnsiTheme="minorEastAsia" w:cs="ＭＳ ゴシック" w:hint="eastAsia"/>
          <w:sz w:val="24"/>
          <w:szCs w:val="24"/>
          <w:shd w:val="clear" w:color="auto" w:fill="FFFFFF"/>
        </w:rPr>
        <w:t>子供達と関わる際、</w:t>
      </w:r>
      <w:r w:rsidR="00F16B59" w:rsidRPr="00E20859">
        <w:rPr>
          <w:rFonts w:asciiTheme="minorEastAsia" w:hAnsiTheme="minorEastAsia" w:cs="ＭＳ ゴシック" w:hint="eastAsia"/>
          <w:sz w:val="24"/>
          <w:szCs w:val="24"/>
          <w:shd w:val="clear" w:color="auto" w:fill="FFFFFF"/>
        </w:rPr>
        <w:t>わたしたち</w:t>
      </w:r>
      <w:r>
        <w:rPr>
          <w:rFonts w:asciiTheme="minorEastAsia" w:hAnsiTheme="minorEastAsia" w:cs="ＭＳ ゴシック" w:hint="eastAsia"/>
          <w:sz w:val="24"/>
          <w:szCs w:val="24"/>
          <w:shd w:val="clear" w:color="auto" w:fill="FFFFFF"/>
        </w:rPr>
        <w:t>は</w:t>
      </w:r>
      <w:r w:rsidR="00F16B59" w:rsidRPr="00E20859">
        <w:rPr>
          <w:rFonts w:asciiTheme="minorEastAsia" w:hAnsiTheme="minorEastAsia" w:cs="ＭＳ ゴシック" w:hint="eastAsia"/>
          <w:sz w:val="24"/>
          <w:szCs w:val="24"/>
          <w:shd w:val="clear" w:color="auto" w:fill="FFFFFF"/>
        </w:rPr>
        <w:t>悪い影響を与えないように注意しなければいけません。</w:t>
      </w:r>
      <w:r>
        <w:rPr>
          <w:rFonts w:asciiTheme="minorEastAsia" w:hAnsiTheme="minorEastAsia" w:cs="ＭＳ ゴシック" w:hint="eastAsia"/>
          <w:sz w:val="24"/>
          <w:szCs w:val="24"/>
          <w:shd w:val="clear" w:color="auto" w:fill="FFFFFF"/>
        </w:rPr>
        <w:t>例えば、</w:t>
      </w:r>
      <w:r w:rsidR="00F16B59" w:rsidRPr="00E20859">
        <w:rPr>
          <w:rFonts w:asciiTheme="minorEastAsia" w:hAnsiTheme="minorEastAsia" w:cs="ＭＳ ゴシック" w:hint="eastAsia"/>
          <w:sz w:val="24"/>
          <w:szCs w:val="24"/>
          <w:shd w:val="clear" w:color="auto" w:fill="FFFFFF"/>
        </w:rPr>
        <w:t>子供達にギャングのイメージを与えないために、赤い服を着ないように気をつけました。そして、「さん」を付けてお互いのことを呼びました。</w:t>
      </w:r>
    </w:p>
    <w:p w:rsidR="002F34A4" w:rsidRDefault="00F16B59" w:rsidP="009A44F2">
      <w:pPr>
        <w:spacing w:line="480" w:lineRule="auto"/>
        <w:ind w:firstLine="720"/>
        <w:rPr>
          <w:rFonts w:asciiTheme="minorEastAsia" w:hAnsiTheme="minorEastAsia" w:cs="ＭＳ ゴシック"/>
          <w:sz w:val="24"/>
          <w:szCs w:val="24"/>
          <w:shd w:val="clear" w:color="auto" w:fill="FFFFFF"/>
        </w:rPr>
      </w:pPr>
      <w:r w:rsidRPr="00E20859">
        <w:rPr>
          <w:rFonts w:asciiTheme="minorEastAsia" w:hAnsiTheme="minorEastAsia" w:cs="ＭＳ ゴシック" w:hint="eastAsia"/>
          <w:sz w:val="24"/>
          <w:szCs w:val="24"/>
          <w:shd w:val="clear" w:color="auto" w:fill="FFFFFF"/>
        </w:rPr>
        <w:t>CPYは社会の平等のためのシステムです。CPYの子供たちの住んでいる地域は一人で歩くことでさえ危ない場所です。それとは逆に、日本の学生は夜遅い時間にも一人で外を歩きます。これは日本が安全な場所だからです。CPYの子供たちは</w:t>
      </w:r>
      <w:r w:rsidR="009A44F2" w:rsidRPr="00E20859">
        <w:rPr>
          <w:rFonts w:asciiTheme="minorEastAsia" w:hAnsiTheme="minorEastAsia" w:cs="ＭＳ ゴシック" w:hint="eastAsia"/>
          <w:sz w:val="24"/>
          <w:szCs w:val="24"/>
          <w:shd w:val="clear" w:color="auto" w:fill="FFFFFF"/>
        </w:rPr>
        <w:t>このプログラムを通し、安全な場所で友達と一緒に過ごし、日本の文化を学ぶことができているのです。</w:t>
      </w:r>
    </w:p>
    <w:p w:rsidR="00E20859" w:rsidRPr="00E20859" w:rsidRDefault="00E20859" w:rsidP="009A44F2">
      <w:pPr>
        <w:spacing w:line="480" w:lineRule="auto"/>
        <w:ind w:firstLine="720"/>
        <w:rPr>
          <w:rFonts w:asciiTheme="minorEastAsia" w:hAnsiTheme="minorEastAsia" w:cs="ＭＳ ゴシック"/>
          <w:sz w:val="24"/>
          <w:szCs w:val="24"/>
          <w:shd w:val="clear" w:color="auto" w:fill="FFFFFF"/>
        </w:rPr>
      </w:pPr>
    </w:p>
    <w:sectPr w:rsidR="00E20859" w:rsidRPr="00E20859" w:rsidSect="007976D0">
      <w:pgSz w:w="12240" w:h="15840"/>
      <w:pgMar w:top="1985" w:right="1701"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92F63"/>
    <w:rsid w:val="00130557"/>
    <w:rsid w:val="001F4CDC"/>
    <w:rsid w:val="00216C05"/>
    <w:rsid w:val="00235B74"/>
    <w:rsid w:val="00257E19"/>
    <w:rsid w:val="002A52FD"/>
    <w:rsid w:val="002F34A4"/>
    <w:rsid w:val="003758D7"/>
    <w:rsid w:val="004A024A"/>
    <w:rsid w:val="0068144F"/>
    <w:rsid w:val="00697B04"/>
    <w:rsid w:val="007976D0"/>
    <w:rsid w:val="008E3D31"/>
    <w:rsid w:val="009A44F2"/>
    <w:rsid w:val="00A867B3"/>
    <w:rsid w:val="00B04411"/>
    <w:rsid w:val="00B92F63"/>
    <w:rsid w:val="00C26E76"/>
    <w:rsid w:val="00C67154"/>
    <w:rsid w:val="00C91B30"/>
    <w:rsid w:val="00D366B3"/>
    <w:rsid w:val="00DB04EA"/>
    <w:rsid w:val="00E11CFC"/>
    <w:rsid w:val="00E20859"/>
    <w:rsid w:val="00F16B5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F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F63"/>
    <w:pPr>
      <w:ind w:left="720"/>
      <w:contextualSpacing/>
    </w:pPr>
  </w:style>
  <w:style w:type="paragraph" w:styleId="NormalWeb">
    <w:name w:val="Normal (Web)"/>
    <w:basedOn w:val="Normal"/>
    <w:uiPriority w:val="99"/>
    <w:semiHidden/>
    <w:unhideWhenUsed/>
    <w:rsid w:val="002F34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4222667">
      <w:bodyDiv w:val="1"/>
      <w:marLeft w:val="0"/>
      <w:marRight w:val="0"/>
      <w:marTop w:val="0"/>
      <w:marBottom w:val="0"/>
      <w:divBdr>
        <w:top w:val="none" w:sz="0" w:space="0" w:color="auto"/>
        <w:left w:val="none" w:sz="0" w:space="0" w:color="auto"/>
        <w:bottom w:val="none" w:sz="0" w:space="0" w:color="auto"/>
        <w:right w:val="none" w:sz="0" w:space="0" w:color="auto"/>
      </w:divBdr>
    </w:div>
    <w:div w:id="433479241">
      <w:bodyDiv w:val="1"/>
      <w:marLeft w:val="0"/>
      <w:marRight w:val="0"/>
      <w:marTop w:val="0"/>
      <w:marBottom w:val="0"/>
      <w:divBdr>
        <w:top w:val="none" w:sz="0" w:space="0" w:color="auto"/>
        <w:left w:val="none" w:sz="0" w:space="0" w:color="auto"/>
        <w:bottom w:val="none" w:sz="0" w:space="0" w:color="auto"/>
        <w:right w:val="none" w:sz="0" w:space="0" w:color="auto"/>
      </w:divBdr>
    </w:div>
    <w:div w:id="210969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DAF0FB-EBDB-4991-A73C-AC4BFE3D1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hunk</dc:creator>
  <cp:lastModifiedBy>hunk</cp:lastModifiedBy>
  <cp:revision>2</cp:revision>
  <dcterms:created xsi:type="dcterms:W3CDTF">2014-05-19T16:29:00Z</dcterms:created>
  <dcterms:modified xsi:type="dcterms:W3CDTF">2014-05-19T16:29:00Z</dcterms:modified>
</cp:coreProperties>
</file>